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53" w:type="dxa"/>
        <w:tblInd w:w="5353" w:type="dxa"/>
        <w:tblLook w:val="0000"/>
      </w:tblPr>
      <w:tblGrid>
        <w:gridCol w:w="4253"/>
      </w:tblGrid>
      <w:tr w:rsidR="00FA1FE1" w:rsidTr="0077745C">
        <w:trPr>
          <w:trHeight w:val="480"/>
        </w:trPr>
        <w:tc>
          <w:tcPr>
            <w:tcW w:w="4253" w:type="dxa"/>
          </w:tcPr>
          <w:p w:rsidR="00FA1FE1" w:rsidRDefault="00FA1FE1" w:rsidP="0098246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FA1FE1" w:rsidRDefault="00FA1FE1" w:rsidP="0098246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2A7F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размещении нестационарных торговых объектов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объектов по оказанию услуг </w:t>
            </w:r>
            <w:r w:rsidRPr="00192A7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МУП «Парк Поддубного»</w:t>
            </w:r>
          </w:p>
          <w:p w:rsidR="00FA1FE1" w:rsidRDefault="00FA1FE1" w:rsidP="00982464">
            <w:pPr>
              <w:pStyle w:val="ConsPlusNormal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</w:t>
            </w:r>
          </w:p>
          <w:p w:rsidR="00FA1FE1" w:rsidRDefault="00FA1FE1" w:rsidP="00621F97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1FE1" w:rsidRDefault="00FA1FE1" w:rsidP="00192A7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1FE1" w:rsidRDefault="00FA1FE1" w:rsidP="00192A7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1FE1" w:rsidRDefault="00FA1FE1" w:rsidP="0098246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Методика</w:t>
      </w:r>
    </w:p>
    <w:p w:rsidR="00FA1FE1" w:rsidRDefault="00FA1FE1" w:rsidP="0098246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E37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определения начальной (минимальной) цены договора (цены лота) на размещение нестационарных торговых объектов на территории </w:t>
      </w:r>
    </w:p>
    <w:p w:rsidR="00FA1FE1" w:rsidRPr="001E7EDF" w:rsidRDefault="00FA1FE1" w:rsidP="00982464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E7EDF">
        <w:rPr>
          <w:rFonts w:ascii="Times New Roman" w:hAnsi="Times New Roman" w:cs="Times New Roman"/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FA1FE1" w:rsidRDefault="00FA1FE1" w:rsidP="00192A7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1FE1" w:rsidRPr="00194D78" w:rsidRDefault="00FA1FE1" w:rsidP="00192A7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A1FE1" w:rsidRPr="001134B1" w:rsidRDefault="00FA1FE1" w:rsidP="00982464">
      <w:pPr>
        <w:ind w:firstLine="782"/>
        <w:jc w:val="both"/>
        <w:rPr>
          <w:rFonts w:ascii="Arial" w:hAnsi="Arial" w:cs="Arial"/>
        </w:rPr>
      </w:pPr>
      <w:r w:rsidRPr="001134B1">
        <w:rPr>
          <w:rFonts w:ascii="Arial" w:hAnsi="Arial" w:cs="Arial"/>
        </w:rPr>
        <w:t>Начальная стоимость Договора рассчитывается по следующей формуле:</w:t>
      </w:r>
    </w:p>
    <w:p w:rsidR="00FA1FE1" w:rsidRPr="001134B1" w:rsidRDefault="00FA1FE1" w:rsidP="00982464">
      <w:pPr>
        <w:ind w:firstLine="782"/>
        <w:jc w:val="both"/>
        <w:rPr>
          <w:rFonts w:ascii="Arial" w:hAnsi="Arial" w:cs="Arial"/>
        </w:rPr>
      </w:pPr>
      <w:r w:rsidRPr="001134B1">
        <w:rPr>
          <w:rFonts w:ascii="Arial" w:hAnsi="Arial" w:cs="Arial"/>
        </w:rPr>
        <w:t>Начальный размер финансового предложения = цена 1 кв.м (согласно отчета об оценке</w:t>
      </w:r>
      <w:r>
        <w:rPr>
          <w:rFonts w:ascii="Arial" w:hAnsi="Arial" w:cs="Arial"/>
        </w:rPr>
        <w:t xml:space="preserve"> ДИ </w:t>
      </w:r>
      <w:r w:rsidRPr="001134B1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12</w:t>
      </w:r>
      <w:r w:rsidRPr="001134B1">
        <w:rPr>
          <w:rFonts w:ascii="Arial" w:hAnsi="Arial" w:cs="Arial"/>
        </w:rPr>
        <w:t>-2</w:t>
      </w:r>
      <w:r>
        <w:rPr>
          <w:rFonts w:ascii="Arial" w:hAnsi="Arial" w:cs="Arial"/>
        </w:rPr>
        <w:t>3</w:t>
      </w:r>
      <w:r w:rsidRPr="001134B1">
        <w:rPr>
          <w:rFonts w:ascii="Arial" w:hAnsi="Arial" w:cs="Arial"/>
        </w:rPr>
        <w:t>-ЮЛ от 0</w:t>
      </w:r>
      <w:r>
        <w:rPr>
          <w:rFonts w:ascii="Arial" w:hAnsi="Arial" w:cs="Arial"/>
        </w:rPr>
        <w:t>6.04</w:t>
      </w:r>
      <w:r w:rsidRPr="001134B1">
        <w:rPr>
          <w:rFonts w:ascii="Arial" w:hAnsi="Arial" w:cs="Arial"/>
        </w:rPr>
        <w:t>.202</w:t>
      </w:r>
      <w:r>
        <w:rPr>
          <w:rFonts w:ascii="Arial" w:hAnsi="Arial" w:cs="Arial"/>
        </w:rPr>
        <w:t>3</w:t>
      </w:r>
      <w:r w:rsidRPr="001134B1">
        <w:rPr>
          <w:rFonts w:ascii="Arial" w:hAnsi="Arial" w:cs="Arial"/>
        </w:rPr>
        <w:t xml:space="preserve"> г.) х кол- во кВ. м. объекта х срок размещения объекта (количество месяцев).</w:t>
      </w:r>
    </w:p>
    <w:p w:rsidR="00FA1FE1" w:rsidRPr="001134B1" w:rsidRDefault="00FA1FE1" w:rsidP="00982464">
      <w:pPr>
        <w:spacing w:line="322" w:lineRule="auto"/>
        <w:ind w:right="200" w:firstLine="780"/>
        <w:jc w:val="both"/>
        <w:rPr>
          <w:rFonts w:ascii="Arial" w:hAnsi="Arial" w:cs="Arial"/>
          <w:color w:val="000000"/>
        </w:rPr>
      </w:pPr>
    </w:p>
    <w:p w:rsidR="00FA1FE1" w:rsidRPr="00A5024C" w:rsidRDefault="00FA1FE1" w:rsidP="00982464">
      <w:pPr>
        <w:ind w:firstLine="800"/>
        <w:jc w:val="both"/>
        <w:rPr>
          <w:rFonts w:ascii="Arial" w:hAnsi="Arial" w:cs="Arial"/>
          <w:color w:val="3A3A3A"/>
        </w:rPr>
      </w:pPr>
      <w:r w:rsidRPr="00A5024C">
        <w:rPr>
          <w:rStyle w:val="Strong"/>
          <w:rFonts w:ascii="Arial" w:hAnsi="Arial" w:cs="Arial"/>
          <w:color w:val="3A3A3A"/>
          <w:bdr w:val="none" w:sz="0" w:space="0" w:color="auto" w:frame="1"/>
        </w:rPr>
        <w:t xml:space="preserve">         Лоты и начальный размер финансового предложения за </w:t>
      </w:r>
      <w:r w:rsidRPr="00A5024C">
        <w:rPr>
          <w:rFonts w:ascii="Arial" w:hAnsi="Arial" w:cs="Arial"/>
          <w:b/>
          <w:color w:val="000000"/>
        </w:rPr>
        <w:t>3</w:t>
      </w:r>
      <w:r w:rsidRPr="00A5024C">
        <w:rPr>
          <w:rFonts w:ascii="Arial" w:hAnsi="Arial" w:cs="Arial"/>
          <w:color w:val="000000"/>
        </w:rPr>
        <w:t xml:space="preserve"> месяца  размещения объекта утверждены приказом Муниципального  унитарного предприятия Ейского городского поселения Ейского района «Парк культуры и отдыха имени И.М. Поддубного», </w:t>
      </w:r>
      <w:r w:rsidRPr="00A5024C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14</w:t>
      </w:r>
      <w:r w:rsidRPr="00A5024C">
        <w:rPr>
          <w:rFonts w:ascii="Arial" w:hAnsi="Arial" w:cs="Arial"/>
        </w:rPr>
        <w:t xml:space="preserve"> апреля 202</w:t>
      </w:r>
      <w:r>
        <w:rPr>
          <w:rFonts w:ascii="Arial" w:hAnsi="Arial" w:cs="Arial"/>
        </w:rPr>
        <w:t>3</w:t>
      </w:r>
      <w:r w:rsidRPr="00A5024C">
        <w:rPr>
          <w:rFonts w:ascii="Arial" w:hAnsi="Arial" w:cs="Arial"/>
        </w:rPr>
        <w:t xml:space="preserve"> года № 1</w:t>
      </w:r>
      <w:r>
        <w:rPr>
          <w:rFonts w:ascii="Arial" w:hAnsi="Arial" w:cs="Arial"/>
        </w:rPr>
        <w:t>5</w:t>
      </w:r>
      <w:r w:rsidRPr="00A5024C">
        <w:rPr>
          <w:rFonts w:ascii="Arial" w:hAnsi="Arial" w:cs="Arial"/>
        </w:rPr>
        <w:t>-П «О</w:t>
      </w:r>
      <w:r w:rsidRPr="00A5024C">
        <w:rPr>
          <w:rFonts w:ascii="Arial" w:hAnsi="Arial" w:cs="Arial"/>
          <w:color w:val="000000"/>
        </w:rPr>
        <w:t xml:space="preserve"> проведении конкурса на право размещения нестационарных торговых объектов на территории Муниципального  унитарного предприятия Ейского городского поселения Ейского района «Парк культуры и отдыха имени И.М. Поддубного»</w:t>
      </w:r>
      <w:r>
        <w:rPr>
          <w:rFonts w:ascii="Arial" w:hAnsi="Arial" w:cs="Arial"/>
          <w:color w:val="000000"/>
        </w:rPr>
        <w:t>.</w:t>
      </w:r>
    </w:p>
    <w:p w:rsidR="00FA1FE1" w:rsidRDefault="00FA1FE1" w:rsidP="0008642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sectPr w:rsidR="00FA1FE1" w:rsidSect="0055233C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FE1" w:rsidRDefault="00FA1FE1" w:rsidP="000F61BB">
      <w:r>
        <w:separator/>
      </w:r>
    </w:p>
  </w:endnote>
  <w:endnote w:type="continuationSeparator" w:id="0">
    <w:p w:rsidR="00FA1FE1" w:rsidRDefault="00FA1FE1" w:rsidP="000F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FE1" w:rsidRDefault="00FA1FE1" w:rsidP="000F61BB">
      <w:r>
        <w:separator/>
      </w:r>
    </w:p>
  </w:footnote>
  <w:footnote w:type="continuationSeparator" w:id="0">
    <w:p w:rsidR="00FA1FE1" w:rsidRDefault="00FA1FE1" w:rsidP="000F6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FE1" w:rsidRDefault="00FA1FE1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FA1FE1" w:rsidRDefault="00FA1F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E3B"/>
    <w:multiLevelType w:val="hybridMultilevel"/>
    <w:tmpl w:val="58AAC64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872628"/>
    <w:multiLevelType w:val="hybridMultilevel"/>
    <w:tmpl w:val="FBD0F0B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D8C"/>
    <w:rsid w:val="00006E73"/>
    <w:rsid w:val="000638C2"/>
    <w:rsid w:val="00066AE9"/>
    <w:rsid w:val="00081613"/>
    <w:rsid w:val="000826C4"/>
    <w:rsid w:val="0008642D"/>
    <w:rsid w:val="000975E2"/>
    <w:rsid w:val="000F3CDD"/>
    <w:rsid w:val="000F61BB"/>
    <w:rsid w:val="001065D3"/>
    <w:rsid w:val="001134B1"/>
    <w:rsid w:val="00156283"/>
    <w:rsid w:val="001749C3"/>
    <w:rsid w:val="001828C9"/>
    <w:rsid w:val="0018468B"/>
    <w:rsid w:val="0019115F"/>
    <w:rsid w:val="00192A7F"/>
    <w:rsid w:val="00194D78"/>
    <w:rsid w:val="001B0D3B"/>
    <w:rsid w:val="001D6420"/>
    <w:rsid w:val="001E7EDF"/>
    <w:rsid w:val="0022281F"/>
    <w:rsid w:val="00226EE6"/>
    <w:rsid w:val="0022736E"/>
    <w:rsid w:val="002375A1"/>
    <w:rsid w:val="002709F6"/>
    <w:rsid w:val="002C0C8C"/>
    <w:rsid w:val="002D6DC4"/>
    <w:rsid w:val="002F590A"/>
    <w:rsid w:val="00301F44"/>
    <w:rsid w:val="0030567D"/>
    <w:rsid w:val="003560C5"/>
    <w:rsid w:val="0036368B"/>
    <w:rsid w:val="00381317"/>
    <w:rsid w:val="003D0671"/>
    <w:rsid w:val="003D34C1"/>
    <w:rsid w:val="004035DF"/>
    <w:rsid w:val="00437A7A"/>
    <w:rsid w:val="00444FEE"/>
    <w:rsid w:val="00450DAE"/>
    <w:rsid w:val="00467704"/>
    <w:rsid w:val="004B5154"/>
    <w:rsid w:val="004B653D"/>
    <w:rsid w:val="004E37EC"/>
    <w:rsid w:val="004F1976"/>
    <w:rsid w:val="00524D8F"/>
    <w:rsid w:val="0055233C"/>
    <w:rsid w:val="00562516"/>
    <w:rsid w:val="005C27DD"/>
    <w:rsid w:val="00613D22"/>
    <w:rsid w:val="00621F97"/>
    <w:rsid w:val="00641639"/>
    <w:rsid w:val="00650706"/>
    <w:rsid w:val="00657168"/>
    <w:rsid w:val="006A29E7"/>
    <w:rsid w:val="006A58DB"/>
    <w:rsid w:val="006D1A20"/>
    <w:rsid w:val="006D4CED"/>
    <w:rsid w:val="00766250"/>
    <w:rsid w:val="0077745C"/>
    <w:rsid w:val="007A3D05"/>
    <w:rsid w:val="007B464D"/>
    <w:rsid w:val="007E1B3B"/>
    <w:rsid w:val="00805753"/>
    <w:rsid w:val="00810AE4"/>
    <w:rsid w:val="00823C65"/>
    <w:rsid w:val="0083579D"/>
    <w:rsid w:val="00835DDC"/>
    <w:rsid w:val="008A7079"/>
    <w:rsid w:val="008D53CD"/>
    <w:rsid w:val="00934070"/>
    <w:rsid w:val="00966B1B"/>
    <w:rsid w:val="00982464"/>
    <w:rsid w:val="009E6A6E"/>
    <w:rsid w:val="00A42932"/>
    <w:rsid w:val="00A4458C"/>
    <w:rsid w:val="00A5024C"/>
    <w:rsid w:val="00A7244D"/>
    <w:rsid w:val="00A83343"/>
    <w:rsid w:val="00AD74ED"/>
    <w:rsid w:val="00AF3755"/>
    <w:rsid w:val="00B05D8C"/>
    <w:rsid w:val="00B23221"/>
    <w:rsid w:val="00B249ED"/>
    <w:rsid w:val="00B3605B"/>
    <w:rsid w:val="00B536DD"/>
    <w:rsid w:val="00B57764"/>
    <w:rsid w:val="00B601C7"/>
    <w:rsid w:val="00BA7C25"/>
    <w:rsid w:val="00BC26D2"/>
    <w:rsid w:val="00C11730"/>
    <w:rsid w:val="00C87B89"/>
    <w:rsid w:val="00D36D67"/>
    <w:rsid w:val="00D64D3B"/>
    <w:rsid w:val="00D900DD"/>
    <w:rsid w:val="00DA4175"/>
    <w:rsid w:val="00DE6F97"/>
    <w:rsid w:val="00E14D94"/>
    <w:rsid w:val="00E365B1"/>
    <w:rsid w:val="00E53659"/>
    <w:rsid w:val="00E61063"/>
    <w:rsid w:val="00EB2135"/>
    <w:rsid w:val="00F2131E"/>
    <w:rsid w:val="00F21620"/>
    <w:rsid w:val="00F3470E"/>
    <w:rsid w:val="00F4612C"/>
    <w:rsid w:val="00F72CCE"/>
    <w:rsid w:val="00FA1FE1"/>
    <w:rsid w:val="00FA34B4"/>
    <w:rsid w:val="00FD47F3"/>
    <w:rsid w:val="00FE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4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64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864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Знак Знак1"/>
    <w:basedOn w:val="Normal"/>
    <w:uiPriority w:val="99"/>
    <w:rsid w:val="0008642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0F61B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61B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F61B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61BB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21F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1F9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E37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locked/>
    <w:rsid w:val="0098246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9824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2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180</Words>
  <Characters>1030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Andrey</cp:lastModifiedBy>
  <cp:revision>4</cp:revision>
  <cp:lastPrinted>2022-11-24T09:37:00Z</cp:lastPrinted>
  <dcterms:created xsi:type="dcterms:W3CDTF">2023-04-18T12:57:00Z</dcterms:created>
  <dcterms:modified xsi:type="dcterms:W3CDTF">2023-04-21T08:52:00Z</dcterms:modified>
</cp:coreProperties>
</file>